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BDCB27A" w14:textId="77777777" w:rsidR="00387A56" w:rsidRPr="002D0844" w:rsidRDefault="00387A56" w:rsidP="00976488">
      <w:pPr>
        <w:pStyle w:val="Heading2"/>
        <w:rPr>
          <w:rFonts w:ascii="Calibri" w:hAnsi="Calibri" w:cs="Calibri"/>
          <w:sz w:val="24"/>
        </w:rPr>
      </w:pPr>
      <w:r w:rsidRPr="002D0844">
        <w:rPr>
          <w:rFonts w:ascii="Calibri" w:hAnsi="Calibri" w:cs="Calibri"/>
          <w:sz w:val="24"/>
        </w:rPr>
        <w:t>Dete</w:t>
      </w:r>
      <w:r w:rsidR="009052E3">
        <w:rPr>
          <w:rFonts w:ascii="Calibri" w:hAnsi="Calibri" w:cs="Calibri"/>
          <w:sz w:val="24"/>
        </w:rPr>
        <w:t>rmining Content</w:t>
      </w:r>
      <w:r w:rsidRPr="002D0844">
        <w:rPr>
          <w:rFonts w:ascii="Calibri" w:hAnsi="Calibri" w:cs="Calibri"/>
          <w:sz w:val="24"/>
        </w:rPr>
        <w:t xml:space="preserve"> Needs of Target Audiences</w:t>
      </w:r>
    </w:p>
    <w:p w14:paraId="3CB7DD8B" w14:textId="77777777" w:rsidR="00387A56" w:rsidRPr="002D0844" w:rsidRDefault="00387A56">
      <w:pPr>
        <w:pStyle w:val="OverheadSource"/>
        <w:tabs>
          <w:tab w:val="clear" w:pos="36pt"/>
          <w:tab w:val="clear" w:pos="72pt"/>
          <w:tab w:val="clear" w:pos="108pt"/>
          <w:tab w:val="clear" w:pos="144pt"/>
          <w:tab w:val="clear" w:pos="180pt"/>
          <w:tab w:val="clear" w:pos="216pt"/>
          <w:tab w:val="clear" w:pos="252pt"/>
          <w:tab w:val="clear" w:pos="288pt"/>
          <w:tab w:val="clear" w:pos="324pt"/>
          <w:tab w:val="clear" w:pos="360pt"/>
          <w:tab w:val="clear" w:pos="396pt"/>
          <w:tab w:val="clear" w:pos="432pt"/>
          <w:tab w:val="clear" w:pos="468pt"/>
          <w:tab w:val="clear" w:pos="504pt"/>
          <w:tab w:val="clear" w:pos="540pt"/>
          <w:tab w:val="clear" w:pos="576pt"/>
          <w:tab w:val="clear" w:pos="612pt"/>
          <w:tab w:val="clear" w:pos="648pt"/>
          <w:tab w:val="clear" w:pos="684pt"/>
          <w:tab w:val="clear" w:pos="720pt"/>
          <w:tab w:val="clear" w:pos="756pt"/>
          <w:tab w:val="clear" w:pos="792pt"/>
          <w:tab w:val="clear" w:pos="828pt"/>
        </w:tabs>
        <w:spacing w:before="4pt"/>
        <w:rPr>
          <w:rFonts w:ascii="Calibri" w:hAnsi="Calibri" w:cs="Calibri"/>
          <w:sz w:val="24"/>
          <w:szCs w:val="24"/>
        </w:rPr>
      </w:pPr>
      <w:r w:rsidRPr="002D0844">
        <w:rPr>
          <w:rFonts w:ascii="Calibri" w:hAnsi="Calibri" w:cs="Calibri"/>
          <w:sz w:val="24"/>
          <w:szCs w:val="24"/>
        </w:rPr>
        <w:t>For each item, check (</w:t>
      </w:r>
      <w:r w:rsidRPr="002D0844">
        <w:rPr>
          <w:rFonts w:ascii="Calibri" w:hAnsi="Calibri" w:cs="Calibri"/>
          <w:sz w:val="24"/>
          <w:szCs w:val="24"/>
        </w:rPr>
        <w:sym w:font="Wingdings" w:char="F0FC"/>
      </w:r>
      <w:r w:rsidRPr="002D0844">
        <w:rPr>
          <w:rFonts w:ascii="Calibri" w:hAnsi="Calibri" w:cs="Calibri"/>
          <w:sz w:val="24"/>
          <w:szCs w:val="24"/>
        </w:rPr>
        <w:t>) the target audience(s) for whom you think there is</w:t>
      </w:r>
      <w:r w:rsidR="002C713E">
        <w:rPr>
          <w:rFonts w:ascii="Calibri" w:hAnsi="Calibri" w:cs="Calibri"/>
          <w:sz w:val="24"/>
          <w:szCs w:val="24"/>
        </w:rPr>
        <w:t xml:space="preserve"> a need for content </w:t>
      </w:r>
      <w:r w:rsidRPr="002D0844">
        <w:rPr>
          <w:rFonts w:ascii="Calibri" w:hAnsi="Calibri" w:cs="Calibri"/>
          <w:sz w:val="24"/>
          <w:szCs w:val="24"/>
        </w:rPr>
        <w:t xml:space="preserve">development. If appropriate, in the space provided with each item, note specific topics you think might be important for specific audiences. </w:t>
      </w:r>
      <w:r w:rsidR="00DB0472" w:rsidRPr="002D0844">
        <w:rPr>
          <w:rFonts w:ascii="Calibri" w:hAnsi="Calibri" w:cs="Calibri"/>
          <w:sz w:val="24"/>
          <w:szCs w:val="24"/>
        </w:rPr>
        <w:t xml:space="preserve">To help determine </w:t>
      </w:r>
      <w:r w:rsidR="00790E99" w:rsidRPr="002D0844">
        <w:rPr>
          <w:rFonts w:ascii="Calibri" w:hAnsi="Calibri" w:cs="Calibri"/>
          <w:sz w:val="24"/>
          <w:szCs w:val="24"/>
        </w:rPr>
        <w:t xml:space="preserve">the </w:t>
      </w:r>
      <w:r w:rsidR="00DB0472" w:rsidRPr="002D0844">
        <w:rPr>
          <w:rFonts w:ascii="Calibri" w:hAnsi="Calibri" w:cs="Calibri"/>
          <w:sz w:val="24"/>
          <w:szCs w:val="24"/>
        </w:rPr>
        <w:t xml:space="preserve">needs of various transition stakeholders, </w:t>
      </w:r>
      <w:r w:rsidR="00790E99" w:rsidRPr="002D0844">
        <w:rPr>
          <w:rFonts w:ascii="Calibri" w:hAnsi="Calibri" w:cs="Calibri"/>
          <w:sz w:val="24"/>
          <w:szCs w:val="24"/>
        </w:rPr>
        <w:t xml:space="preserve">you may want to conduct </w:t>
      </w:r>
      <w:r w:rsidR="00DB0472" w:rsidRPr="002D0844">
        <w:rPr>
          <w:rFonts w:ascii="Calibri" w:hAnsi="Calibri" w:cs="Calibri"/>
          <w:sz w:val="24"/>
          <w:szCs w:val="24"/>
        </w:rPr>
        <w:t>a brief survey to identify their knowledge of specific transition education and service practices. Then compile th</w:t>
      </w:r>
      <w:r w:rsidR="00790E99" w:rsidRPr="002D0844">
        <w:rPr>
          <w:rFonts w:ascii="Calibri" w:hAnsi="Calibri" w:cs="Calibri"/>
          <w:sz w:val="24"/>
          <w:szCs w:val="24"/>
        </w:rPr>
        <w:t>e</w:t>
      </w:r>
      <w:r w:rsidR="00DB0472" w:rsidRPr="002D0844">
        <w:rPr>
          <w:rFonts w:ascii="Calibri" w:hAnsi="Calibri" w:cs="Calibri"/>
          <w:sz w:val="24"/>
          <w:szCs w:val="24"/>
        </w:rPr>
        <w:t xml:space="preserve"> information </w:t>
      </w:r>
      <w:r w:rsidR="00790E99" w:rsidRPr="002D0844">
        <w:rPr>
          <w:rFonts w:ascii="Calibri" w:hAnsi="Calibri" w:cs="Calibri"/>
          <w:sz w:val="24"/>
          <w:szCs w:val="24"/>
        </w:rPr>
        <w:t xml:space="preserve">from the survey </w:t>
      </w:r>
      <w:r w:rsidR="00DB0472" w:rsidRPr="002D0844">
        <w:rPr>
          <w:rFonts w:ascii="Calibri" w:hAnsi="Calibri" w:cs="Calibri"/>
          <w:sz w:val="24"/>
          <w:szCs w:val="24"/>
        </w:rPr>
        <w:t>in this table.</w:t>
      </w:r>
    </w:p>
    <w:tbl>
      <w:tblPr>
        <w:tblW w:w="100.0%" w:type="pct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71"/>
        <w:gridCol w:w="1713"/>
        <w:gridCol w:w="1713"/>
        <w:gridCol w:w="1713"/>
        <w:gridCol w:w="1713"/>
        <w:gridCol w:w="1708"/>
      </w:tblGrid>
      <w:tr w:rsidR="00387A56" w:rsidRPr="002D0844" w14:paraId="4C37EF84" w14:textId="77777777" w:rsidTr="00976488">
        <w:tblPrEx>
          <w:tblCellMar>
            <w:top w:w="0pt" w:type="dxa"/>
            <w:bottom w:w="0pt" w:type="dxa"/>
          </w:tblCellMar>
        </w:tblPrEx>
        <w:trPr>
          <w:cantSplit/>
          <w:trHeight w:val="540"/>
          <w:jc w:val="center"/>
        </w:trPr>
        <w:tc>
          <w:tcPr>
            <w:tcW w:w="36.7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vAlign w:val="center"/>
          </w:tcPr>
          <w:p w14:paraId="74BAF48F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color w:val="FFFFFF"/>
              </w:rPr>
            </w:pPr>
            <w:r w:rsidRPr="002D0844">
              <w:rPr>
                <w:rFonts w:ascii="Calibri" w:hAnsi="Calibri" w:cs="Calibri"/>
                <w:b/>
                <w:smallCaps/>
                <w:color w:val="FFFFFF"/>
                <w:spacing w:val="40"/>
              </w:rPr>
              <w:t>Item</w:t>
            </w:r>
          </w:p>
        </w:tc>
        <w:tc>
          <w:tcPr>
            <w:tcW w:w="63.26%" w:type="pct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shd w:val="solid" w:color="auto" w:fill="auto"/>
            <w:vAlign w:val="center"/>
          </w:tcPr>
          <w:p w14:paraId="434514B3" w14:textId="77777777" w:rsidR="00387A56" w:rsidRPr="002D0844" w:rsidRDefault="00387A56">
            <w:pPr>
              <w:pStyle w:val="Heading1"/>
              <w:rPr>
                <w:rFonts w:ascii="Calibri" w:hAnsi="Calibri" w:cs="Calibri"/>
                <w:sz w:val="24"/>
              </w:rPr>
            </w:pPr>
            <w:r w:rsidRPr="002D0844">
              <w:rPr>
                <w:rFonts w:ascii="Calibri" w:hAnsi="Calibri" w:cs="Calibri"/>
                <w:sz w:val="24"/>
              </w:rPr>
              <w:t>Target Audiences</w:t>
            </w:r>
          </w:p>
        </w:tc>
      </w:tr>
      <w:tr w:rsidR="00387A56" w:rsidRPr="002D0844" w14:paraId="13C14914" w14:textId="77777777" w:rsidTr="00976488">
        <w:tblPrEx>
          <w:tblCellMar>
            <w:top w:w="0pt" w:type="dxa"/>
            <w:bottom w:w="0pt" w:type="dxa"/>
          </w:tblCellMar>
        </w:tblPrEx>
        <w:trPr>
          <w:cantSplit/>
          <w:trHeight w:val="720"/>
          <w:jc w:val="center"/>
        </w:trPr>
        <w:tc>
          <w:tcPr>
            <w:tcW w:w="36.7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EC88A7" w14:textId="77777777" w:rsidR="00387A56" w:rsidRPr="002D0844" w:rsidRDefault="00387A56">
            <w:pPr>
              <w:tabs>
                <w:tab w:val="start" w:pos="18pt"/>
              </w:tabs>
              <w:ind w:start="0.75pt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</w:tcPr>
          <w:p w14:paraId="45431F26" w14:textId="77777777" w:rsidR="00387A56" w:rsidRPr="002D0844" w:rsidRDefault="00387A56">
            <w:pPr>
              <w:tabs>
                <w:tab w:val="start" w:pos="18pt"/>
              </w:tabs>
              <w:spacing w:before="6pt" w:after="6pt"/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Teachers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</w:tcPr>
          <w:p w14:paraId="3B0EBC49" w14:textId="77777777" w:rsidR="00387A56" w:rsidRPr="002D0844" w:rsidRDefault="00387A56">
            <w:pPr>
              <w:tabs>
                <w:tab w:val="start" w:pos="18pt"/>
              </w:tabs>
              <w:spacing w:before="6pt" w:after="6pt"/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Administrators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</w:tcPr>
          <w:p w14:paraId="3F5A214C" w14:textId="77777777" w:rsidR="00387A56" w:rsidRPr="002D0844" w:rsidRDefault="00387A56">
            <w:pPr>
              <w:tabs>
                <w:tab w:val="start" w:pos="18pt"/>
              </w:tabs>
              <w:spacing w:before="6pt" w:after="6pt"/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Education Service Providers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</w:tcPr>
          <w:p w14:paraId="7FBC4635" w14:textId="77777777" w:rsidR="00387A56" w:rsidRPr="002D0844" w:rsidRDefault="00387A56">
            <w:pPr>
              <w:tabs>
                <w:tab w:val="start" w:pos="18pt"/>
              </w:tabs>
              <w:spacing w:before="6pt" w:after="6pt"/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Community Service Providers</w:t>
            </w: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</w:tcPr>
          <w:p w14:paraId="74DE6B24" w14:textId="77777777" w:rsidR="00387A56" w:rsidRPr="002D0844" w:rsidRDefault="00387A56">
            <w:pPr>
              <w:tabs>
                <w:tab w:val="start" w:pos="18pt"/>
              </w:tabs>
              <w:spacing w:before="6pt" w:after="6pt"/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Parents</w:t>
            </w:r>
          </w:p>
        </w:tc>
      </w:tr>
      <w:tr w:rsidR="00387A56" w:rsidRPr="002D0844" w14:paraId="186AF97D" w14:textId="77777777" w:rsidTr="00976488">
        <w:tblPrEx>
          <w:tblCellMar>
            <w:top w:w="0pt" w:type="dxa"/>
            <w:bottom w:w="0pt" w:type="dxa"/>
          </w:tblCellMar>
        </w:tblPrEx>
        <w:trPr>
          <w:trHeight w:val="972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91D479F" w14:textId="77777777" w:rsidR="00387A56" w:rsidRPr="002D0844" w:rsidRDefault="00387A56" w:rsidP="00DB0472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IDEA transition requirements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351AA4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EFE480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C1DED1E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31E50B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0A8A5C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07BFD84F" w14:textId="77777777" w:rsidTr="00976488">
        <w:tblPrEx>
          <w:tblCellMar>
            <w:top w:w="0pt" w:type="dxa"/>
            <w:bottom w:w="0pt" w:type="dxa"/>
          </w:tblCellMar>
        </w:tblPrEx>
        <w:trPr>
          <w:trHeight w:val="972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5AF1F2DF" w14:textId="77777777" w:rsidR="00387A56" w:rsidRPr="002D0844" w:rsidRDefault="00387A56" w:rsidP="00790E99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 xml:space="preserve">Career </w:t>
            </w:r>
            <w:r w:rsidR="00790E99" w:rsidRPr="002D0844">
              <w:rPr>
                <w:rFonts w:ascii="Calibri" w:hAnsi="Calibri" w:cs="Calibri"/>
              </w:rPr>
              <w:t>P</w:t>
            </w:r>
            <w:r w:rsidRPr="002D0844">
              <w:rPr>
                <w:rFonts w:ascii="Calibri" w:hAnsi="Calibri" w:cs="Calibri"/>
              </w:rPr>
              <w:t>athways options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EFF3346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F5ECB3C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2A7AF9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607F1D3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D4E77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0FD17DFB" w14:textId="77777777" w:rsidTr="00976488">
        <w:tblPrEx>
          <w:tblCellMar>
            <w:top w:w="0pt" w:type="dxa"/>
            <w:bottom w:w="0pt" w:type="dxa"/>
          </w:tblCellMar>
        </w:tblPrEx>
        <w:trPr>
          <w:trHeight w:val="972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5DA04A5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Student-centered planning approaches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7F125C0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9422198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90FC551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D11B36D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1D584E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35BC4DBA" w14:textId="77777777" w:rsidTr="00976488">
        <w:tblPrEx>
          <w:tblCellMar>
            <w:top w:w="0pt" w:type="dxa"/>
            <w:bottom w:w="0pt" w:type="dxa"/>
          </w:tblCellMar>
        </w:tblPrEx>
        <w:trPr>
          <w:trHeight w:val="972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2DAD142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Strategies for facilitating active student involvement in their IEP development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F9AD15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15D633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6B373A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5D684BCB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30A1D0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0118CBEB" w14:textId="77777777" w:rsidTr="00976488">
        <w:tblPrEx>
          <w:tblCellMar>
            <w:top w:w="0pt" w:type="dxa"/>
            <w:bottom w:w="0pt" w:type="dxa"/>
          </w:tblCellMar>
        </w:tblPrEx>
        <w:trPr>
          <w:trHeight w:val="972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3FEB602" w14:textId="77777777" w:rsidR="00387A56" w:rsidRPr="002D0844" w:rsidRDefault="00387A56" w:rsidP="00790E99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 xml:space="preserve">Approaches </w:t>
            </w:r>
            <w:r w:rsidR="00790E99" w:rsidRPr="002D0844">
              <w:rPr>
                <w:rFonts w:ascii="Calibri" w:hAnsi="Calibri" w:cs="Calibri"/>
              </w:rPr>
              <w:t>to</w:t>
            </w:r>
            <w:r w:rsidRPr="002D0844">
              <w:rPr>
                <w:rFonts w:ascii="Calibri" w:hAnsi="Calibri" w:cs="Calibri"/>
              </w:rPr>
              <w:t xml:space="preserve"> developing students’ self-determination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D99319C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9110111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C62C96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4D49723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B6C7B8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52799C0A" w14:textId="77777777">
        <w:tblPrEx>
          <w:tblCellMar>
            <w:top w:w="0pt" w:type="dxa"/>
            <w:bottom w:w="0pt" w:type="dxa"/>
          </w:tblCellMar>
        </w:tblPrEx>
        <w:trPr>
          <w:trHeight w:val="1008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2F53A354" w14:textId="77777777" w:rsidR="00387A56" w:rsidRPr="002D0844" w:rsidRDefault="00387A56">
            <w:pPr>
              <w:jc w:val="center"/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  <w:b/>
                <w:smallCaps/>
                <w:color w:val="FFFFFF"/>
                <w:spacing w:val="40"/>
              </w:rPr>
              <w:lastRenderedPageBreak/>
              <w:t>Item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36ADA6C2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Teachers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3EE32C44" w14:textId="77777777" w:rsidR="00387A56" w:rsidRPr="002D0844" w:rsidRDefault="00387A56">
            <w:pPr>
              <w:pStyle w:val="Heading2"/>
              <w:rPr>
                <w:rFonts w:ascii="Calibri" w:hAnsi="Calibri" w:cs="Calibri"/>
                <w:sz w:val="24"/>
              </w:rPr>
            </w:pPr>
            <w:r w:rsidRPr="002D0844">
              <w:rPr>
                <w:rFonts w:ascii="Calibri" w:hAnsi="Calibri" w:cs="Calibri"/>
                <w:sz w:val="24"/>
              </w:rPr>
              <w:t>Administrators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2C260F4F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Education Service Providers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4B262509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Community Service Providers</w:t>
            </w: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bottom w:w="5.75pt" w:type="dxa"/>
            </w:tcMar>
            <w:vAlign w:val="center"/>
          </w:tcPr>
          <w:p w14:paraId="1167B439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Parents</w:t>
            </w:r>
          </w:p>
        </w:tc>
      </w:tr>
      <w:tr w:rsidR="00387A56" w:rsidRPr="002D0844" w14:paraId="410A38F9" w14:textId="77777777">
        <w:tblPrEx>
          <w:tblCellMar>
            <w:top w:w="0pt" w:type="dxa"/>
            <w:bottom w:w="0pt" w:type="dxa"/>
          </w:tblCellMar>
        </w:tblPrEx>
        <w:trPr>
          <w:trHeight w:val="1008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E64015A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Postsecondary educational services available for students with disabilities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D94ABBD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B8D6DE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BBDA3F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547EFEF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CC55F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61737B7D" w14:textId="77777777">
        <w:tblPrEx>
          <w:tblCellMar>
            <w:top w:w="0pt" w:type="dxa"/>
            <w:bottom w:w="0pt" w:type="dxa"/>
          </w:tblCellMar>
        </w:tblPrEx>
        <w:trPr>
          <w:trHeight w:val="1008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0387F4D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Effective occupational skill training strategies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5278747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2186AEB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DCA9EFA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51419BFC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09F11B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7B0383F2" w14:textId="77777777">
        <w:tblPrEx>
          <w:tblCellMar>
            <w:top w:w="0pt" w:type="dxa"/>
            <w:bottom w:w="0pt" w:type="dxa"/>
          </w:tblCellMar>
        </w:tblPrEx>
        <w:trPr>
          <w:trHeight w:val="1008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6554CB8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Methods for providing work-based education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16CEE4F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AFF20C5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898F7C3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F65D7A5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0EACB0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258490DA" w14:textId="77777777">
        <w:tblPrEx>
          <w:tblCellMar>
            <w:top w:w="0pt" w:type="dxa"/>
            <w:bottom w:w="0pt" w:type="dxa"/>
          </w:tblCellMar>
        </w:tblPrEx>
        <w:trPr>
          <w:trHeight w:val="1008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50E9DAF7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School rules for student work experiences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6821FE8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90EC985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755BCAD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F33E5A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FE295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59DEF809" w14:textId="77777777">
        <w:tblPrEx>
          <w:tblCellMar>
            <w:top w:w="0pt" w:type="dxa"/>
            <w:bottom w:w="0pt" w:type="dxa"/>
          </w:tblCellMar>
        </w:tblPrEx>
        <w:trPr>
          <w:trHeight w:val="1008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9B5AF0B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Transition-related community service providers in my location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A092D8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D23BF60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F71961F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39911B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491CB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749D79A0" w14:textId="77777777">
        <w:tblPrEx>
          <w:tblCellMar>
            <w:top w:w="0pt" w:type="dxa"/>
            <w:bottom w:w="0pt" w:type="dxa"/>
          </w:tblCellMar>
        </w:tblPrEx>
        <w:trPr>
          <w:trHeight w:val="1008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59DE5885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Agency eligibility requirements and referral procedures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1F6CBB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3F13C4A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8A2A771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2FE7B9C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D8D62F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38CDD2F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0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584FE3F0" w14:textId="77777777" w:rsidR="00387A56" w:rsidRPr="002D0844" w:rsidRDefault="00387A56">
            <w:pPr>
              <w:jc w:val="center"/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  <w:b/>
                <w:smallCaps/>
                <w:color w:val="FFFFFF"/>
                <w:spacing w:val="40"/>
              </w:rPr>
              <w:lastRenderedPageBreak/>
              <w:t>Item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0BE84EEC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Teachers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6A287A51" w14:textId="77777777" w:rsidR="00387A56" w:rsidRPr="002D0844" w:rsidRDefault="00387A56">
            <w:pPr>
              <w:pStyle w:val="Heading2"/>
              <w:rPr>
                <w:rFonts w:ascii="Calibri" w:hAnsi="Calibri" w:cs="Calibri"/>
                <w:sz w:val="24"/>
              </w:rPr>
            </w:pPr>
            <w:r w:rsidRPr="002D0844">
              <w:rPr>
                <w:rFonts w:ascii="Calibri" w:hAnsi="Calibri" w:cs="Calibri"/>
                <w:sz w:val="24"/>
              </w:rPr>
              <w:t>Administrators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2DE95350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Education Service Providers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start w:w="5.75pt" w:type="dxa"/>
              <w:bottom w:w="5.75pt" w:type="dxa"/>
              <w:end w:w="5.75pt" w:type="dxa"/>
            </w:tcMar>
            <w:vAlign w:val="center"/>
          </w:tcPr>
          <w:p w14:paraId="6B2DEE64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Community Service Providers</w:t>
            </w: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solid" w:color="auto" w:fill="auto"/>
            <w:tcMar>
              <w:top w:w="5.75pt" w:type="dxa"/>
              <w:bottom w:w="5.75pt" w:type="dxa"/>
            </w:tcMar>
            <w:vAlign w:val="center"/>
          </w:tcPr>
          <w:p w14:paraId="5C1F535C" w14:textId="77777777" w:rsidR="00387A56" w:rsidRPr="002D0844" w:rsidRDefault="00387A56">
            <w:pPr>
              <w:tabs>
                <w:tab w:val="start" w:pos="18pt"/>
              </w:tabs>
              <w:ind w:start="0.75pt"/>
              <w:jc w:val="center"/>
              <w:rPr>
                <w:rFonts w:ascii="Calibri" w:hAnsi="Calibri" w:cs="Calibri"/>
                <w:b/>
              </w:rPr>
            </w:pPr>
            <w:r w:rsidRPr="002D0844">
              <w:rPr>
                <w:rFonts w:ascii="Calibri" w:hAnsi="Calibri" w:cs="Calibri"/>
                <w:b/>
              </w:rPr>
              <w:t>Parents</w:t>
            </w:r>
          </w:p>
        </w:tc>
      </w:tr>
      <w:tr w:rsidR="00387A56" w:rsidRPr="002D0844" w14:paraId="63DC8CB9" w14:textId="77777777">
        <w:tblPrEx>
          <w:tblCellMar>
            <w:top w:w="0pt" w:type="dxa"/>
            <w:bottom w:w="0pt" w:type="dxa"/>
          </w:tblCellMar>
        </w:tblPrEx>
        <w:trPr>
          <w:trHeight w:val="1080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B22AF02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Strategies for developing community-level transition teams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CA0CDCD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003DE6F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F78FB3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5F49BA2D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784ADB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001D2C78" w14:textId="77777777">
        <w:tblPrEx>
          <w:tblCellMar>
            <w:top w:w="0pt" w:type="dxa"/>
            <w:bottom w:w="0pt" w:type="dxa"/>
          </w:tblCellMar>
        </w:tblPrEx>
        <w:trPr>
          <w:trHeight w:val="1080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F0F74E5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Parent involvement strategies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F0426F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D56DCC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86036A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E1D6A4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82F5D2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79755035" w14:textId="77777777">
        <w:tblPrEx>
          <w:tblCellMar>
            <w:top w:w="0pt" w:type="dxa"/>
            <w:bottom w:w="0pt" w:type="dxa"/>
          </w:tblCellMar>
        </w:tblPrEx>
        <w:trPr>
          <w:trHeight w:val="1080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A3FAD64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Parent roles in transition planning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7EBBF33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A130914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750205A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7F5FF9A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5B87CB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2685F614" w14:textId="77777777">
        <w:tblPrEx>
          <w:tblCellMar>
            <w:top w:w="0pt" w:type="dxa"/>
            <w:bottom w:w="0pt" w:type="dxa"/>
          </w:tblCellMar>
        </w:tblPrEx>
        <w:trPr>
          <w:trHeight w:val="1080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2492FCD0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Family-friendly policies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5F97F45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F944D63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769A835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B66B98A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E8DD7D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682D87AA" w14:textId="77777777">
        <w:tblPrEx>
          <w:tblCellMar>
            <w:top w:w="0pt" w:type="dxa"/>
            <w:bottom w:w="0pt" w:type="dxa"/>
          </w:tblCellMar>
        </w:tblPrEx>
        <w:trPr>
          <w:trHeight w:val="1080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C3E25CB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Strategies for conducting and using transition-related assessments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73CD65A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3F83367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13D8E83D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03521C58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160795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  <w:tr w:rsidR="00387A56" w:rsidRPr="002D0844" w14:paraId="2A92D8C3" w14:textId="77777777">
        <w:tblPrEx>
          <w:tblCellMar>
            <w:top w:w="0pt" w:type="dxa"/>
            <w:bottom w:w="0pt" w:type="dxa"/>
          </w:tblCellMar>
        </w:tblPrEx>
        <w:trPr>
          <w:trHeight w:val="1080"/>
          <w:jc w:val="center"/>
        </w:trPr>
        <w:tc>
          <w:tcPr>
            <w:tcW w:w="36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35BA7FDC" w14:textId="77777777" w:rsidR="00387A56" w:rsidRPr="002D0844" w:rsidRDefault="00387A56">
            <w:pPr>
              <w:rPr>
                <w:rFonts w:ascii="Calibri" w:hAnsi="Calibri" w:cs="Calibri"/>
              </w:rPr>
            </w:pPr>
            <w:r w:rsidRPr="002D0844">
              <w:rPr>
                <w:rFonts w:ascii="Calibri" w:hAnsi="Calibri" w:cs="Calibri"/>
              </w:rPr>
              <w:t>Strategies for evaluating transition outcomes</w:t>
            </w: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4EC7F489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7FD0EE6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7231734E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5.05pt" w:type="dxa"/>
              <w:start w:w="5.75pt" w:type="dxa"/>
              <w:bottom w:w="5.05pt" w:type="dxa"/>
              <w:end w:w="5.75pt" w:type="dxa"/>
            </w:tcMar>
          </w:tcPr>
          <w:p w14:paraId="6E216ACC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0B10DE" w14:textId="77777777" w:rsidR="00387A56" w:rsidRPr="002D0844" w:rsidRDefault="00387A56">
            <w:pPr>
              <w:ind w:start="0.75pt"/>
              <w:jc w:val="center"/>
              <w:rPr>
                <w:rFonts w:ascii="Calibri" w:hAnsi="Calibri" w:cs="Calibri"/>
              </w:rPr>
            </w:pPr>
          </w:p>
        </w:tc>
      </w:tr>
    </w:tbl>
    <w:p w14:paraId="5E926896" w14:textId="77777777" w:rsidR="00387A56" w:rsidRPr="002D0844" w:rsidRDefault="00387A56">
      <w:pPr>
        <w:ind w:start="18pt" w:hanging="18pt"/>
        <w:rPr>
          <w:rFonts w:ascii="Calibri" w:hAnsi="Calibri" w:cs="Calibri"/>
        </w:rPr>
      </w:pPr>
      <w:r w:rsidRPr="002D0844">
        <w:rPr>
          <w:rFonts w:ascii="Calibri" w:hAnsi="Calibri" w:cs="Calibri"/>
        </w:rPr>
        <w:t xml:space="preserve"> </w:t>
      </w:r>
    </w:p>
    <w:sectPr w:rsidR="00387A56" w:rsidRPr="002D0844" w:rsidSect="00F13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pt" w:h="612pt" w:orient="landscape" w:code="1"/>
      <w:pgMar w:top="72pt" w:right="57.60pt" w:bottom="72pt" w:left="57.60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6135A9" w14:textId="77777777" w:rsidR="003E38EC" w:rsidRDefault="003E38EC">
      <w:r>
        <w:separator/>
      </w:r>
    </w:p>
  </w:endnote>
  <w:endnote w:type="continuationSeparator" w:id="0">
    <w:p w14:paraId="20E4F322" w14:textId="77777777" w:rsidR="003E38EC" w:rsidRDefault="003E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Caslon Regular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0A9E15" w14:textId="77777777" w:rsidR="00976488" w:rsidRDefault="00976488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171A48C" w14:textId="77777777" w:rsidR="00387A56" w:rsidRPr="002D0844" w:rsidRDefault="00387A56">
    <w:pPr>
      <w:pStyle w:val="Footer"/>
      <w:tabs>
        <w:tab w:val="clear" w:pos="216pt"/>
        <w:tab w:val="clear" w:pos="432pt"/>
        <w:tab w:val="end" w:pos="672.75pt"/>
      </w:tabs>
      <w:rPr>
        <w:rFonts w:ascii="Calibri" w:hAnsi="Calibri" w:cs="Calibri"/>
        <w:i/>
        <w:iCs/>
        <w:sz w:val="18"/>
        <w:szCs w:val="18"/>
      </w:rPr>
    </w:pPr>
    <w:r w:rsidRPr="002D0844">
      <w:rPr>
        <w:rFonts w:ascii="Calibri" w:hAnsi="Calibri" w:cs="Calibri"/>
        <w:i/>
        <w:iCs/>
        <w:sz w:val="18"/>
        <w:szCs w:val="18"/>
      </w:rPr>
      <w:t>Professional Development Needs of Target Audiences</w:t>
    </w:r>
    <w:r w:rsidR="00673D84" w:rsidRPr="002D0844">
      <w:rPr>
        <w:rFonts w:ascii="Calibri" w:hAnsi="Calibri" w:cs="Calibri"/>
        <w:i/>
        <w:iCs/>
        <w:sz w:val="18"/>
        <w:szCs w:val="18"/>
      </w:rPr>
      <w:t xml:space="preserve">  </w:t>
    </w:r>
    <w:r w:rsidR="00673D84" w:rsidRPr="002D0844">
      <w:rPr>
        <w:rFonts w:ascii="Calibri" w:hAnsi="Calibri" w:cs="Calibri"/>
        <w:i/>
        <w:iCs/>
        <w:sz w:val="18"/>
        <w:szCs w:val="18"/>
      </w:rPr>
      <w:sym w:font="Wingdings 3" w:char="F0EA"/>
    </w:r>
    <w:r w:rsidR="00673D84" w:rsidRPr="002D0844">
      <w:rPr>
        <w:rFonts w:ascii="Calibri" w:hAnsi="Calibri" w:cs="Calibri"/>
        <w:i/>
        <w:iCs/>
        <w:sz w:val="18"/>
        <w:szCs w:val="18"/>
      </w:rPr>
      <w:t xml:space="preserve">  Paula D. Kohler, Ph.D.</w:t>
    </w:r>
    <w:r w:rsidRPr="002D0844">
      <w:rPr>
        <w:rFonts w:ascii="Calibri" w:hAnsi="Calibri" w:cs="Calibri"/>
        <w:i/>
        <w:iCs/>
        <w:sz w:val="18"/>
        <w:szCs w:val="18"/>
      </w:rPr>
      <w:tab/>
    </w:r>
    <w:r w:rsidR="00976488" w:rsidRPr="002D0844">
      <w:rPr>
        <w:rFonts w:ascii="Calibri" w:hAnsi="Calibri" w:cs="Calibri"/>
        <w:i/>
        <w:iCs/>
        <w:sz w:val="18"/>
        <w:szCs w:val="18"/>
      </w:rPr>
      <w:t xml:space="preserve"> </w:t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21C4933" w14:textId="77777777" w:rsidR="00F13219" w:rsidRDefault="00F13219">
    <w:pPr>
      <w:pStyle w:val="Footer"/>
    </w:pPr>
    <w:r>
      <w:t>[Type text]</w:t>
    </w:r>
  </w:p>
  <w:p w14:paraId="5230F1FB" w14:textId="77777777" w:rsidR="00976488" w:rsidRDefault="0097648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1C321BA" w14:textId="77777777" w:rsidR="003E38EC" w:rsidRDefault="003E38EC">
      <w:r>
        <w:separator/>
      </w:r>
    </w:p>
  </w:footnote>
  <w:footnote w:type="continuationSeparator" w:id="0">
    <w:p w14:paraId="442954BD" w14:textId="77777777" w:rsidR="003E38EC" w:rsidRDefault="003E38E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06FF857" w14:textId="77777777" w:rsidR="00976488" w:rsidRDefault="00976488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230F902" w14:textId="77777777" w:rsidR="00976488" w:rsidRDefault="00976488">
    <w:pPr>
      <w:pStyle w:val="Header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F00FAAB" w14:textId="77777777" w:rsidR="00976488" w:rsidRDefault="00976488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83"/>
    <w:multiLevelType w:val="singleLevel"/>
    <w:tmpl w:val="A70CFE2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6EA20A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271A4696"/>
    <w:multiLevelType w:val="hybridMultilevel"/>
    <w:tmpl w:val="E48ED2D0"/>
    <w:lvl w:ilvl="0" w:tplc="CC265A10">
      <w:start w:val="1"/>
      <w:numFmt w:val="bullet"/>
      <w:pStyle w:val="ListBullet2"/>
      <w:lvlText w:val="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5461D2B"/>
    <w:multiLevelType w:val="hybridMultilevel"/>
    <w:tmpl w:val="E66EABFA"/>
    <w:lvl w:ilvl="0" w:tplc="CA6E7D4E">
      <w:start w:val="1"/>
      <w:numFmt w:val="bullet"/>
      <w:pStyle w:val="ListBullet"/>
      <w:lvlText w:val=""/>
      <w:lvlJc w:val="start"/>
      <w:pPr>
        <w:tabs>
          <w:tab w:val="num" w:pos="180pt"/>
        </w:tabs>
        <w:ind w:start="180pt" w:hanging="18pt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360pt"/>
        </w:tabs>
        <w:ind w:start="36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396pt"/>
        </w:tabs>
        <w:ind w:start="396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432pt"/>
        </w:tabs>
        <w:ind w:start="432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5.75pt"/>
  <w:drawingGridVerticalSpacing w:val="9.35pt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84"/>
    <w:rsid w:val="00060365"/>
    <w:rsid w:val="0013072B"/>
    <w:rsid w:val="002C713E"/>
    <w:rsid w:val="002D0844"/>
    <w:rsid w:val="00371199"/>
    <w:rsid w:val="00387A56"/>
    <w:rsid w:val="003E38EC"/>
    <w:rsid w:val="005E2C3D"/>
    <w:rsid w:val="00673D84"/>
    <w:rsid w:val="00790E99"/>
    <w:rsid w:val="007F7333"/>
    <w:rsid w:val="00852BA7"/>
    <w:rsid w:val="0086314B"/>
    <w:rsid w:val="009052E3"/>
    <w:rsid w:val="00976488"/>
    <w:rsid w:val="00A651CC"/>
    <w:rsid w:val="00B10928"/>
    <w:rsid w:val="00C25ABC"/>
    <w:rsid w:val="00CF7188"/>
    <w:rsid w:val="00DB0472"/>
    <w:rsid w:val="00DF4466"/>
    <w:rsid w:val="00E6434A"/>
    <w:rsid w:val="00E75055"/>
    <w:rsid w:val="00F13219"/>
    <w:rsid w:val="00F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BAFB2D5"/>
  <w15:chartTrackingRefBased/>
  <w15:docId w15:val="{3EC03E32-4EBA-473A-BC8E-937B35F54F8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start" w:pos="18pt"/>
      </w:tabs>
      <w:spacing w:before="6pt" w:after="6pt"/>
      <w:ind w:start="0.75pt"/>
      <w:jc w:val="center"/>
      <w:outlineLvl w:val="0"/>
    </w:pPr>
    <w:rPr>
      <w:rFonts w:ascii="Tahoma" w:hAnsi="Tahoma" w:cs="Tahoma"/>
      <w:b/>
      <w:smallCaps/>
      <w:color w:val="FFFFFF"/>
      <w:spacing w:val="4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start" w:pos="18pt"/>
      </w:tabs>
      <w:ind w:start="0.75pt"/>
      <w:jc w:val="center"/>
      <w:outlineLvl w:val="1"/>
    </w:pPr>
    <w:rPr>
      <w:rFonts w:ascii="Arial" w:hAnsi="Arial" w:cs="Tahoma"/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start="18pt" w:hanging="18pt"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396pt" w:h="99pt" w:hRule="exact" w:hSpace="9pt" w:wrap="auto" w:hAnchor="page" w:xAlign="center" w:yAlign="bottom"/>
      <w:ind w:start="144pt"/>
    </w:pPr>
  </w:style>
  <w:style w:type="paragraph" w:styleId="EnvelopeReturn">
    <w:name w:val="envelope return"/>
    <w:basedOn w:val="Normal"/>
    <w:rPr>
      <w:szCs w:val="20"/>
    </w:rPr>
  </w:style>
  <w:style w:type="paragraph" w:styleId="BodyText">
    <w:name w:val="Body Text"/>
    <w:basedOn w:val="Normal"/>
    <w:rPr>
      <w:szCs w:val="20"/>
    </w:rPr>
  </w:style>
  <w:style w:type="paragraph" w:styleId="ListBullet">
    <w:name w:val="List Bullet"/>
    <w:basedOn w:val="Normal"/>
    <w:autoRedefine/>
    <w:pPr>
      <w:numPr>
        <w:numId w:val="2"/>
      </w:numPr>
      <w:spacing w:before="6pt"/>
    </w:pPr>
    <w:rPr>
      <w:szCs w:val="20"/>
    </w:rPr>
  </w:style>
  <w:style w:type="paragraph" w:styleId="ListBullet2">
    <w:name w:val="List Bullet 2"/>
    <w:basedOn w:val="Normal"/>
    <w:autoRedefine/>
    <w:pPr>
      <w:numPr>
        <w:numId w:val="4"/>
      </w:numPr>
      <w:spacing w:before="0.60pt"/>
    </w:pPr>
    <w:rPr>
      <w:szCs w:val="20"/>
    </w:rPr>
  </w:style>
  <w:style w:type="paragraph" w:customStyle="1" w:styleId="OverheadSource">
    <w:name w:val="Overhead Source"/>
    <w:basedOn w:val="Normal"/>
    <w:pPr>
      <w:tabs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  <w:tab w:val="start" w:pos="468pt"/>
        <w:tab w:val="start" w:pos="504pt"/>
        <w:tab w:val="start" w:pos="540pt"/>
        <w:tab w:val="start" w:pos="576pt"/>
        <w:tab w:val="start" w:pos="612pt"/>
        <w:tab w:val="start" w:pos="648pt"/>
        <w:tab w:val="start" w:pos="684pt"/>
        <w:tab w:val="start" w:pos="720pt"/>
        <w:tab w:val="start" w:pos="756pt"/>
        <w:tab w:val="start" w:pos="792pt"/>
        <w:tab w:val="start" w:pos="828pt"/>
      </w:tabs>
      <w:spacing w:line="12pt" w:lineRule="atLeast"/>
    </w:pPr>
    <w:rPr>
      <w:rFonts w:ascii="ACaslon Regular" w:hAnsi="ACaslon Regular"/>
      <w:color w:val="000000"/>
      <w:sz w:val="22"/>
      <w:szCs w:val="20"/>
    </w:rPr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F13219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F1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1459</TotalTime>
  <Pages>3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540  SELF-ASSESSMENT</vt:lpstr>
    </vt:vector>
  </TitlesOfParts>
  <Company>COE, WMU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540  SELF-ASSESSMENT</dc:title>
  <dc:subject/>
  <dc:creator>Paula D. Kohler</dc:creator>
  <cp:keywords/>
  <dc:description/>
  <cp:lastModifiedBy>Jennifer Bibel (ADE)</cp:lastModifiedBy>
  <cp:revision>2</cp:revision>
  <cp:lastPrinted>2002-02-25T18:52:00Z</cp:lastPrinted>
  <dcterms:created xsi:type="dcterms:W3CDTF">2021-10-12T18:53:00Z</dcterms:created>
  <dcterms:modified xsi:type="dcterms:W3CDTF">2021-10-12T18:53:00Z</dcterms:modified>
</cp:coreProperties>
</file>